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40"/>
          <w:szCs w:val="40"/>
        </w:rPr>
      </w:pPr>
      <w:r w:rsidDel="00000000" w:rsidR="00000000" w:rsidRPr="00000000">
        <w:rPr>
          <w:sz w:val="40"/>
          <w:szCs w:val="40"/>
          <w:rtl w:val="0"/>
        </w:rPr>
        <w:t xml:space="preserve">Branding SMP NEGERI 5 KEDIRI:</w:t>
      </w:r>
    </w:p>
    <w:p w:rsidR="00000000" w:rsidDel="00000000" w:rsidP="00000000" w:rsidRDefault="00000000" w:rsidRPr="00000000" w14:paraId="0000000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0"/>
          <w:bCs w:val="0"/>
          <w:i w:val="0"/>
          <w:iCs w:val="0"/>
          <w:smallCaps w:val="0"/>
          <w:strike w:val="0"/>
          <w:color w:val="000000"/>
          <w:sz w:val="40"/>
          <w:szCs w:val="4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40"/>
          <w:szCs w:val="40"/>
          <w:u w:val="none"/>
          <w:shd w:fill="auto" w:val="clear"/>
          <w:vertAlign w:val="baseline"/>
          <w:rtl w:val="0"/>
        </w:rPr>
        <w:t xml:space="preserve">SEKOLAH ADIWIYATA MANDIRI</w:t>
      </w:r>
    </w:p>
    <w:p w:rsidR="00000000" w:rsidDel="00000000" w:rsidP="00000000" w:rsidRDefault="00000000" w:rsidRPr="00000000" w14:paraId="0000000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0"/>
          <w:bCs w:val="0"/>
          <w:i w:val="0"/>
          <w:iCs w:val="0"/>
          <w:smallCaps w:val="0"/>
          <w:strike w:val="0"/>
          <w:color w:val="000000"/>
          <w:sz w:val="40"/>
          <w:szCs w:val="4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40"/>
          <w:szCs w:val="40"/>
          <w:u w:val="none"/>
          <w:shd w:fill="auto" w:val="clear"/>
          <w:vertAlign w:val="baseline"/>
          <w:rtl w:val="0"/>
        </w:rPr>
        <w:t xml:space="preserve">SEKOLAH TERAKREDITASI A</w:t>
      </w:r>
    </w:p>
    <w:p w:rsidR="00000000" w:rsidDel="00000000" w:rsidP="00000000" w:rsidRDefault="00000000" w:rsidRPr="00000000" w14:paraId="0000000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0"/>
          <w:bCs w:val="0"/>
          <w:i w:val="0"/>
          <w:iCs w:val="0"/>
          <w:smallCaps w:val="0"/>
          <w:strike w:val="0"/>
          <w:color w:val="000000"/>
          <w:sz w:val="40"/>
          <w:szCs w:val="4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40"/>
          <w:szCs w:val="40"/>
          <w:u w:val="none"/>
          <w:shd w:fill="auto" w:val="clear"/>
          <w:vertAlign w:val="baseline"/>
          <w:rtl w:val="0"/>
        </w:rPr>
        <w:t xml:space="preserve">SEKOLAH RAMAH ANAK</w:t>
      </w:r>
    </w:p>
    <w:p w:rsidR="00000000" w:rsidDel="00000000" w:rsidP="00000000" w:rsidRDefault="00000000" w:rsidRPr="00000000" w14:paraId="0000000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0"/>
          <w:bCs w:val="0"/>
          <w:i w:val="0"/>
          <w:iCs w:val="0"/>
          <w:smallCaps w:val="0"/>
          <w:strike w:val="0"/>
          <w:color w:val="000000"/>
          <w:sz w:val="40"/>
          <w:szCs w:val="4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40"/>
          <w:szCs w:val="40"/>
          <w:u w:val="none"/>
          <w:shd w:fill="auto" w:val="clear"/>
          <w:vertAlign w:val="baseline"/>
          <w:rtl w:val="0"/>
        </w:rPr>
        <w:t xml:space="preserve">SEKOLAH yang Menerapkan  BUDAYA SEKOLAH AMAN DAN NYAMAN </w:t>
      </w:r>
    </w:p>
    <w:p w:rsidR="00000000" w:rsidDel="00000000" w:rsidP="00000000" w:rsidRDefault="00000000" w:rsidRPr="00000000" w14:paraId="0000000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0"/>
          <w:bCs w:val="0"/>
          <w:i w:val="0"/>
          <w:iCs w:val="0"/>
          <w:smallCaps w:val="0"/>
          <w:strike w:val="0"/>
          <w:color w:val="000000"/>
          <w:sz w:val="40"/>
          <w:szCs w:val="4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40"/>
          <w:szCs w:val="40"/>
          <w:u w:val="none"/>
          <w:shd w:fill="auto" w:val="clear"/>
          <w:vertAlign w:val="baseline"/>
          <w:rtl w:val="0"/>
        </w:rPr>
        <w:t xml:space="preserve">SEKOLAH UKS BERSTRATIFIKASI PARIPURNA</w:t>
      </w:r>
    </w:p>
    <w:p w:rsidR="00000000" w:rsidDel="00000000" w:rsidP="00000000" w:rsidRDefault="00000000" w:rsidRPr="00000000" w14:paraId="0000000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0"/>
          <w:bCs w:val="0"/>
          <w:i w:val="0"/>
          <w:iCs w:val="0"/>
          <w:smallCaps w:val="0"/>
          <w:strike w:val="0"/>
          <w:color w:val="000000"/>
          <w:sz w:val="40"/>
          <w:szCs w:val="4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40"/>
          <w:szCs w:val="40"/>
          <w:u w:val="none"/>
          <w:shd w:fill="auto" w:val="clear"/>
          <w:vertAlign w:val="baseline"/>
          <w:rtl w:val="0"/>
        </w:rPr>
        <w:t xml:space="preserve">SEKOLAH AMAN DIGITAL / AMAN SIBER</w:t>
      </w:r>
    </w:p>
    <w:p w:rsidR="00000000" w:rsidDel="00000000" w:rsidP="00000000" w:rsidRDefault="00000000" w:rsidRPr="00000000" w14:paraId="0000000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0"/>
          <w:bCs w:val="0"/>
          <w:i w:val="0"/>
          <w:iCs w:val="0"/>
          <w:smallCaps w:val="0"/>
          <w:strike w:val="0"/>
          <w:color w:val="000000"/>
          <w:sz w:val="40"/>
          <w:szCs w:val="4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40"/>
          <w:szCs w:val="40"/>
          <w:u w:val="none"/>
          <w:shd w:fill="auto" w:val="clear"/>
          <w:vertAlign w:val="baseline"/>
          <w:rtl w:val="0"/>
        </w:rPr>
        <w:t xml:space="preserve">SEKOLAH Integrasi Kurikulum Anti Narkoba ( IKAN)</w:t>
      </w:r>
    </w:p>
    <w:p w:rsidR="00000000" w:rsidDel="00000000" w:rsidP="00000000" w:rsidRDefault="00000000" w:rsidRPr="00000000" w14:paraId="0000000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0"/>
          <w:bCs w:val="0"/>
          <w:i w:val="0"/>
          <w:iCs w:val="0"/>
          <w:smallCaps w:val="0"/>
          <w:strike w:val="0"/>
          <w:color w:val="000000"/>
          <w:sz w:val="40"/>
          <w:szCs w:val="4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40"/>
          <w:szCs w:val="40"/>
          <w:u w:val="none"/>
          <w:shd w:fill="auto" w:val="clear"/>
          <w:vertAlign w:val="baseline"/>
          <w:rtl w:val="0"/>
        </w:rPr>
        <w:t xml:space="preserve">SEKOLAH SIAGA KEPENDUDUKAN </w:t>
      </w:r>
    </w:p>
    <w:p w:rsidR="00000000" w:rsidDel="00000000" w:rsidP="00000000" w:rsidRDefault="00000000" w:rsidRPr="00000000" w14:paraId="0000000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0"/>
          <w:bCs w:val="0"/>
          <w:i w:val="0"/>
          <w:iCs w:val="0"/>
          <w:smallCaps w:val="0"/>
          <w:strike w:val="0"/>
          <w:color w:val="000000"/>
          <w:sz w:val="40"/>
          <w:szCs w:val="4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40"/>
          <w:szCs w:val="40"/>
          <w:u w:val="none"/>
          <w:shd w:fill="auto" w:val="clear"/>
          <w:vertAlign w:val="baseline"/>
          <w:rtl w:val="0"/>
        </w:rPr>
        <w:t xml:space="preserve">SEKOLAH yang Menerapkan Pendidikan Anti Korupsi /PAK </w:t>
      </w:r>
    </w:p>
    <w:p w:rsidR="00000000" w:rsidDel="00000000" w:rsidP="00000000" w:rsidRDefault="00000000" w:rsidRPr="00000000" w14:paraId="0000000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0"/>
          <w:bCs w:val="0"/>
          <w:i w:val="0"/>
          <w:iCs w:val="0"/>
          <w:smallCaps w:val="0"/>
          <w:strike w:val="0"/>
          <w:color w:val="000000"/>
          <w:sz w:val="40"/>
          <w:szCs w:val="4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40"/>
          <w:szCs w:val="40"/>
          <w:u w:val="none"/>
          <w:shd w:fill="auto" w:val="clear"/>
          <w:vertAlign w:val="baseline"/>
          <w:rtl w:val="0"/>
        </w:rPr>
        <w:t xml:space="preserve">SEKOLAH SIAGA BENCANA</w:t>
      </w:r>
    </w:p>
    <w:p w:rsidR="00000000" w:rsidDel="00000000" w:rsidP="00000000" w:rsidRDefault="00000000" w:rsidRPr="00000000" w14:paraId="0000000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0"/>
          <w:bCs w:val="0"/>
          <w:i w:val="0"/>
          <w:iCs w:val="0"/>
          <w:smallCaps w:val="0"/>
          <w:strike w:val="0"/>
          <w:color w:val="000000"/>
          <w:sz w:val="40"/>
          <w:szCs w:val="4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40"/>
          <w:szCs w:val="40"/>
          <w:u w:val="none"/>
          <w:shd w:fill="auto" w:val="clear"/>
          <w:vertAlign w:val="baseline"/>
          <w:rtl w:val="0"/>
        </w:rPr>
        <w:t xml:space="preserve">SEKOLAH INKLUSIF</w:t>
      </w:r>
    </w:p>
    <w:p w:rsidR="00000000" w:rsidDel="00000000" w:rsidP="00000000" w:rsidRDefault="00000000" w:rsidRPr="00000000" w14:paraId="0000000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bCs w:val="1"/>
          <w:i w:val="0"/>
          <w:iCs w:val="0"/>
          <w:smallCaps w:val="0"/>
          <w:strike w:val="0"/>
          <w:color w:val="000000"/>
          <w:sz w:val="40"/>
          <w:szCs w:val="4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40"/>
          <w:szCs w:val="40"/>
          <w:u w:val="none"/>
          <w:shd w:fill="auto" w:val="clear"/>
          <w:vertAlign w:val="baseline"/>
          <w:rtl w:val="0"/>
        </w:rPr>
        <w:t xml:space="preserve">Melaksanakan PEKPPP </w:t>
      </w:r>
      <w:r w:rsidDel="00000000" w:rsidR="00000000" w:rsidRPr="00000000">
        <w:rPr>
          <w:rFonts w:ascii="Calibri" w:cs="Calibri" w:eastAsia="Calibri" w:hAnsi="Calibri"/>
          <w:b w:val="1"/>
          <w:bCs w:val="1"/>
          <w:i w:val="0"/>
          <w:iCs w:val="0"/>
          <w:smallCaps w:val="0"/>
          <w:strike w:val="0"/>
          <w:color w:val="000000"/>
          <w:sz w:val="40"/>
          <w:szCs w:val="40"/>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40"/>
          <w:szCs w:val="40"/>
          <w:u w:val="none"/>
          <w:shd w:fill="auto" w:val="clear"/>
          <w:vertAlign w:val="baseline"/>
          <w:rtl w:val="0"/>
        </w:rPr>
        <w:t xml:space="preserve">Pemantauan dan Evaluasi Kinerja Penyelenggaraan Pelayanan Publik</w:t>
      </w:r>
      <w:r w:rsidDel="00000000" w:rsidR="00000000" w:rsidRPr="00000000">
        <w:rPr>
          <w:rFonts w:ascii="Calibri" w:cs="Calibri" w:eastAsia="Calibri" w:hAnsi="Calibri"/>
          <w:b w:val="1"/>
          <w:bCs w:val="1"/>
          <w:i w:val="0"/>
          <w:iCs w:val="0"/>
          <w:smallCaps w:val="0"/>
          <w:strike w:val="0"/>
          <w:color w:val="000000"/>
          <w:sz w:val="40"/>
          <w:szCs w:val="40"/>
          <w:u w:val="none"/>
          <w:shd w:fill="auto" w:val="clear"/>
          <w:vertAlign w:val="baseline"/>
          <w:rtl w:val="0"/>
        </w:rPr>
        <w:t xml:space="preserve">) </w:t>
      </w:r>
    </w:p>
    <w:p w:rsidR="00000000" w:rsidDel="00000000" w:rsidP="00000000" w:rsidRDefault="00000000" w:rsidRPr="00000000" w14:paraId="0000000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0"/>
          <w:bCs w:val="0"/>
          <w:i w:val="0"/>
          <w:iCs w:val="0"/>
          <w:smallCaps w:val="0"/>
          <w:strike w:val="0"/>
          <w:color w:val="000000"/>
          <w:sz w:val="40"/>
          <w:szCs w:val="4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40"/>
          <w:szCs w:val="40"/>
          <w:u w:val="none"/>
          <w:shd w:fill="auto" w:val="clear"/>
          <w:vertAlign w:val="baseline"/>
          <w:rtl w:val="0"/>
        </w:rPr>
        <w:t xml:space="preserve">SEKOLAH MODEL</w:t>
      </w:r>
    </w:p>
    <w:p w:rsidR="00000000" w:rsidDel="00000000" w:rsidP="00000000" w:rsidRDefault="00000000" w:rsidRPr="00000000" w14:paraId="0000000F">
      <w:pPr>
        <w:rPr>
          <w:sz w:val="28"/>
          <w:szCs w:val="28"/>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MATERI – MATERI YANG DIGUNAKAN BERIKUT DALAM PEMBELAJARAN: </w:t>
      </w:r>
    </w:p>
    <w:p w:rsidR="00000000" w:rsidDel="00000000" w:rsidP="00000000" w:rsidRDefault="00000000" w:rsidRPr="00000000" w14:paraId="0000001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7 Kebiasaan Anak Indonesia Hebat  </w:t>
      </w:r>
    </w:p>
    <w:p w:rsidR="00000000" w:rsidDel="00000000" w:rsidP="00000000" w:rsidRDefault="00000000" w:rsidRPr="00000000" w14:paraId="0000001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Bangun Pagi</w:t>
      </w:r>
    </w:p>
    <w:p w:rsidR="00000000" w:rsidDel="00000000" w:rsidP="00000000" w:rsidRDefault="00000000" w:rsidRPr="00000000" w14:paraId="0000001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Beribadah</w:t>
      </w:r>
    </w:p>
    <w:p w:rsidR="00000000" w:rsidDel="00000000" w:rsidP="00000000" w:rsidRDefault="00000000" w:rsidRPr="00000000" w14:paraId="0000001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Berolahraga</w:t>
      </w:r>
    </w:p>
    <w:p w:rsidR="00000000" w:rsidDel="00000000" w:rsidP="00000000" w:rsidRDefault="00000000" w:rsidRPr="00000000" w14:paraId="00000020">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Makan Sehat dan Bergizi</w:t>
      </w:r>
    </w:p>
    <w:p w:rsidR="00000000" w:rsidDel="00000000" w:rsidP="00000000" w:rsidRDefault="00000000" w:rsidRPr="00000000" w14:paraId="0000002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Gemar Belajar</w:t>
      </w:r>
    </w:p>
    <w:p w:rsidR="00000000" w:rsidDel="00000000" w:rsidP="00000000" w:rsidRDefault="00000000" w:rsidRPr="00000000" w14:paraId="00000022">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Bermasyarakat</w:t>
      </w:r>
    </w:p>
    <w:p w:rsidR="00000000" w:rsidDel="00000000" w:rsidP="00000000" w:rsidRDefault="00000000" w:rsidRPr="00000000" w14:paraId="00000023">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Tidur Lebih Awal</w:t>
      </w:r>
    </w:p>
    <w:p w:rsidR="00000000" w:rsidDel="00000000" w:rsidP="00000000" w:rsidRDefault="00000000" w:rsidRPr="00000000" w14:paraId="0000002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Adiwiyata</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Kebersihan lingkungan, Pengolahan sampah, konservasi air, hemat energi, Pelestarian Bumi</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UKS </w:t>
      </w:r>
    </w:p>
    <w:p w:rsidR="00000000" w:rsidDel="00000000" w:rsidP="00000000" w:rsidRDefault="00000000" w:rsidRPr="00000000" w14:paraId="0000002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Pemeriksaan Kesehatan Gratis ( PKG )</w:t>
      </w:r>
    </w:p>
    <w:p w:rsidR="00000000" w:rsidDel="00000000" w:rsidP="00000000" w:rsidRDefault="00000000" w:rsidRPr="00000000" w14:paraId="0000002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Aids, Tubercolosis,  Malaria</w:t>
      </w:r>
    </w:p>
    <w:p w:rsidR="00000000" w:rsidDel="00000000" w:rsidP="00000000" w:rsidRDefault="00000000" w:rsidRPr="00000000" w14:paraId="0000002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Obesitas</w:t>
      </w:r>
    </w:p>
    <w:p w:rsidR="00000000" w:rsidDel="00000000" w:rsidP="00000000" w:rsidRDefault="00000000" w:rsidRPr="00000000" w14:paraId="0000002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PHBS</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BNN </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IKAN ( </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P4GN dan ANANDA BERSINAR (Aksi Nasional Anti Narkotika Dimulai dari Anak Bersih Narkoba)</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Sekolah Ramah Anak</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Prinsip SRA, Menurut panduan Kementerian Pemberdayaan Perempuan dan Perlindungan Anak serta UNICEF, prinsip SRA meliputi:</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Kepentingan terbaik anak</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Non diskriminasi</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Partisipasi anak</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Hak hidup dan berkembang</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Mengintegrasikan materi kesehatan reproduksi dalam materi pembelajaran terkait</w:t>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Mengintegrasikan penerapan Perilaku Ramah Lingkungan Hidup (PRLH) di dalam proses pembelajaran</w:t>
      </w:r>
    </w:p>
    <w:p w:rsidR="00000000" w:rsidDel="00000000" w:rsidP="00000000" w:rsidRDefault="00000000" w:rsidRPr="00000000" w14:paraId="000000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Permen LHK No. 53 tahun 2019 tentang Gerakan Peduli dan Berbudaya Lingkungan Hidup di Sekolah (PBLHS)</w:t>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Bahaya Napza</w:t>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Internet sehat dan aman </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SSK ( Sekolah Siaga Kependudukan )</w:t>
      </w:r>
    </w:p>
    <w:p w:rsidR="00000000" w:rsidDel="00000000" w:rsidP="00000000" w:rsidRDefault="00000000" w:rsidRPr="00000000" w14:paraId="0000003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IPS : Kepadatan Penduduk</w:t>
      </w:r>
    </w:p>
    <w:p w:rsidR="00000000" w:rsidDel="00000000" w:rsidP="00000000" w:rsidRDefault="00000000" w:rsidRPr="00000000" w14:paraId="0000004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IPA : system Reproduksi ( Bonus Demografi)</w:t>
      </w:r>
    </w:p>
    <w:p w:rsidR="00000000" w:rsidDel="00000000" w:rsidP="00000000" w:rsidRDefault="00000000" w:rsidRPr="00000000" w14:paraId="0000004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PKn: Hak dan kewajiban Warga Negara ( Penurunan Penduduk)</w:t>
      </w:r>
    </w:p>
    <w:p w:rsidR="00000000" w:rsidDel="00000000" w:rsidP="00000000" w:rsidRDefault="00000000" w:rsidRPr="00000000" w14:paraId="0000004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Bahasa Indonesia: Teks Deskrupsi tetang Penduduk Indonesia</w:t>
      </w:r>
    </w:p>
    <w:p w:rsidR="00000000" w:rsidDel="00000000" w:rsidP="00000000" w:rsidRDefault="00000000" w:rsidRPr="00000000" w14:paraId="0000004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Bahasa Inggris: Menyimak, Mempresentasikan: Generai Berencana dan problematika Remaja</w:t>
      </w:r>
    </w:p>
    <w:p w:rsidR="00000000" w:rsidDel="00000000" w:rsidP="00000000" w:rsidRDefault="00000000" w:rsidRPr="00000000" w14:paraId="0000004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Informatika: Pencarian data Sumber BPS</w:t>
      </w:r>
    </w:p>
    <w:p w:rsidR="00000000" w:rsidDel="00000000" w:rsidP="00000000" w:rsidRDefault="00000000" w:rsidRPr="00000000" w14:paraId="0000004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Matematika : soal menggunakan data menghitungan jumlah penduduk</w:t>
      </w:r>
    </w:p>
    <w:p w:rsidR="00000000" w:rsidDel="00000000" w:rsidP="00000000" w:rsidRDefault="00000000" w:rsidRPr="00000000" w14:paraId="0000004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Dll.</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Anti Korupsi</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Korupsi bisa berawal dari perilaku sehari-hari kita yang tidak menaati peraturan dan merugikan orang lain. Perilaku koruptif  seperti  menyontek di kelas, pengendara motor bonceng tiga, tidak menggunakan helm , menyerobot antrian, berbuat curang, mengambil yang bukan haknya, menyalahgunakan kepercayaan untuk kepentingan pribadi  , plagiarisme tugas, membolos/ dating terlambat, mark up uang kegiatan, dll.</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Siaga Bencana:</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Materi Pengurangan Risiko Bencana (PRB) </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Materi bencana alam dan cara mengatasinya</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Dampak bencana alam </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Kegiatan social peduli bencana</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dan Simulasi Aman Bencana</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STEM</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 Sains, Teknologi, Enjinering (rekayasa), dan Matematika)</w:t>
      </w:r>
    </w:p>
    <w:p w:rsidR="00000000" w:rsidDel="00000000" w:rsidP="00000000" w:rsidRDefault="00000000" w:rsidRPr="00000000" w14:paraId="0000005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Contoh Proyek pembuatan pupuk kompos, Proyek pembuatan jembatan balok</w:t>
      </w:r>
    </w:p>
    <w:p w:rsidR="00000000" w:rsidDel="00000000" w:rsidP="00000000" w:rsidRDefault="00000000" w:rsidRPr="00000000" w14:paraId="0000005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bCs w:val="0"/>
          <w:i w:val="0"/>
          <w:iCs w:val="0"/>
          <w:smallCaps w:val="0"/>
          <w:strike w:val="0"/>
          <w:color w:val="000000"/>
          <w:sz w:val="24"/>
          <w:szCs w:val="24"/>
          <w:u w:val="none"/>
          <w:shd w:fill="auto" w:val="clear"/>
          <w:vertAlign w:val="baseline"/>
        </w:rPr>
      </w:pPr>
      <w:bookmarkStart w:colFirst="0" w:colLast="0" w:name="_7p934skd4n1z" w:id="0"/>
      <w:bookmarkEnd w:id="0"/>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Bagi pendidik yang baru mengenal dan pertama kali akan mengimplementasikan pembelajaran STEM dianjurkan menentukan konten masalah dan topik proyek yang sederhana (konten masalah tipe 1). Proyek dengan konten masalah ini tidak memerlukan banyak waktu serta alat dan bahan dalam membuat solusinya. </w:t>
      </w:r>
    </w:p>
    <w:p w:rsidR="00000000" w:rsidDel="00000000" w:rsidP="00000000" w:rsidRDefault="00000000" w:rsidRPr="00000000" w14:paraId="0000005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Sedangkan bagi pendidik yang sudah familiar dan terbiasa melaksanakan pembelajaran STEM dapat melanjutkan untuk mengangkat konten masalah kontekstual atau potensi lingkungan (konten masalah tipe 2 dan 3) dan integrasi lebih dari 2 (dua) mata pelajaran. Kendala kekurangan waktu pembelajaran STEM di intrakurikuler dapat diatasi dengan kolaborasi antarmata pelajaran tersebut, karena proyek STEM dapat dilaksanakan di jam pelajaran semua mata pelajaran yang terkait.</w:t>
      </w:r>
    </w:p>
    <w:p w:rsidR="00000000" w:rsidDel="00000000" w:rsidP="00000000" w:rsidRDefault="00000000" w:rsidRPr="00000000" w14:paraId="0000005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Materi tentang keamanan siber.</w:t>
      </w:r>
    </w:p>
    <w:p w:rsidR="00000000" w:rsidDel="00000000" w:rsidP="00000000" w:rsidRDefault="00000000" w:rsidRPr="00000000" w14:paraId="0000006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Jenjang SMP  menjadi agen pencegah • Menerapkan prinsip pencegahan • Mengevaluasi perilaku diri • Memahami konsekuensi dari jejak digital</w:t>
      </w:r>
    </w:p>
    <w:p w:rsidR="00000000" w:rsidDel="00000000" w:rsidP="00000000" w:rsidRDefault="00000000" w:rsidRPr="00000000" w14:paraId="0000006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Internet Sehat dan Aman (INSAN)</w:t>
      </w:r>
    </w:p>
    <w:p w:rsidR="00000000" w:rsidDel="00000000" w:rsidP="00000000" w:rsidRDefault="00000000" w:rsidRPr="00000000" w14:paraId="00000062">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Pendidikan Inklusif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0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adalah sistem layanan pendidikan yang memberikan kesempatan kepada semua peserta didik—termasuk yang memiliki kebutuhan khusus atau hambatan fisik, mental, emosional, dan sosial—untuk belajar bersama di sekolah reguler (umum) tanpa diskriminasi, Pembuatan PPI ( Program Pembelajaran Individu )</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6">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7">
      <w:pPr>
        <w:rPr>
          <w:sz w:val="24"/>
          <w:szCs w:val="24"/>
        </w:rPr>
      </w:pPr>
      <w:r w:rsidDel="00000000" w:rsidR="00000000" w:rsidRPr="00000000">
        <w:rPr>
          <w:rtl w:val="0"/>
        </w:rPr>
      </w:r>
    </w:p>
    <w:p w:rsidR="00000000" w:rsidDel="00000000" w:rsidP="00000000" w:rsidRDefault="00000000" w:rsidRPr="00000000" w14:paraId="00000068">
      <w:pPr>
        <w:rPr>
          <w:sz w:val="24"/>
          <w:szCs w:val="24"/>
        </w:rPr>
      </w:pPr>
      <w:r w:rsidDel="00000000" w:rsidR="00000000" w:rsidRPr="00000000">
        <w:rPr>
          <w:rtl w:val="0"/>
        </w:rPr>
      </w:r>
    </w:p>
    <w:p w:rsidR="00000000" w:rsidDel="00000000" w:rsidP="00000000" w:rsidRDefault="00000000" w:rsidRPr="00000000" w14:paraId="00000069">
      <w:pPr>
        <w:rPr>
          <w:sz w:val="24"/>
          <w:szCs w:val="24"/>
        </w:rPr>
      </w:pPr>
      <w:r w:rsidDel="00000000" w:rsidR="00000000" w:rsidRPr="00000000">
        <w:rPr>
          <w:rtl w:val="0"/>
        </w:rPr>
      </w:r>
    </w:p>
    <w:p w:rsidR="00000000" w:rsidDel="00000000" w:rsidP="00000000" w:rsidRDefault="00000000" w:rsidRPr="00000000" w14:paraId="0000006A">
      <w:pPr>
        <w:rPr>
          <w:sz w:val="24"/>
          <w:szCs w:val="24"/>
        </w:rPr>
      </w:pPr>
      <w:r w:rsidDel="00000000" w:rsidR="00000000" w:rsidRPr="00000000">
        <w:rPr>
          <w:rtl w:val="0"/>
        </w:rPr>
      </w:r>
    </w:p>
    <w:p w:rsidR="00000000" w:rsidDel="00000000" w:rsidP="00000000" w:rsidRDefault="00000000" w:rsidRPr="00000000" w14:paraId="0000006B">
      <w:pPr>
        <w:rPr>
          <w:sz w:val="24"/>
          <w:szCs w:val="24"/>
        </w:rPr>
      </w:pPr>
      <w:r w:rsidDel="00000000" w:rsidR="00000000" w:rsidRPr="00000000">
        <w:rPr>
          <w:rtl w:val="0"/>
        </w:rPr>
      </w:r>
    </w:p>
    <w:p w:rsidR="00000000" w:rsidDel="00000000" w:rsidP="00000000" w:rsidRDefault="00000000" w:rsidRPr="00000000" w14:paraId="0000006C">
      <w:pPr>
        <w:rPr>
          <w:sz w:val="24"/>
          <w:szCs w:val="24"/>
        </w:rPr>
      </w:pPr>
      <w:r w:rsidDel="00000000" w:rsidR="00000000" w:rsidRPr="00000000">
        <w:rPr>
          <w:rtl w:val="0"/>
        </w:rPr>
      </w:r>
    </w:p>
    <w:p w:rsidR="00000000" w:rsidDel="00000000" w:rsidP="00000000" w:rsidRDefault="00000000" w:rsidRPr="00000000" w14:paraId="0000006D">
      <w:pPr>
        <w:rPr>
          <w:sz w:val="24"/>
          <w:szCs w:val="24"/>
        </w:rPr>
      </w:pPr>
      <w:r w:rsidDel="00000000" w:rsidR="00000000" w:rsidRPr="00000000">
        <w:rPr>
          <w:rtl w:val="0"/>
        </w:rPr>
      </w:r>
    </w:p>
    <w:p w:rsidR="00000000" w:rsidDel="00000000" w:rsidP="00000000" w:rsidRDefault="00000000" w:rsidRPr="00000000" w14:paraId="0000006E">
      <w:pPr>
        <w:rPr>
          <w:sz w:val="24"/>
          <w:szCs w:val="24"/>
        </w:rPr>
      </w:pPr>
      <w:r w:rsidDel="00000000" w:rsidR="00000000" w:rsidRPr="00000000">
        <w:rPr>
          <w:rtl w:val="0"/>
        </w:rPr>
      </w:r>
    </w:p>
    <w:p w:rsidR="00000000" w:rsidDel="00000000" w:rsidP="00000000" w:rsidRDefault="00000000" w:rsidRPr="00000000" w14:paraId="0000006F">
      <w:pPr>
        <w:rPr>
          <w:sz w:val="24"/>
          <w:szCs w:val="24"/>
        </w:rPr>
      </w:pPr>
      <w:r w:rsidDel="00000000" w:rsidR="00000000" w:rsidRPr="00000000">
        <w:rPr>
          <w:rtl w:val="0"/>
        </w:rPr>
      </w:r>
    </w:p>
    <w:p w:rsidR="00000000" w:rsidDel="00000000" w:rsidP="00000000" w:rsidRDefault="00000000" w:rsidRPr="00000000" w14:paraId="00000070">
      <w:pPr>
        <w:rPr>
          <w:sz w:val="24"/>
          <w:szCs w:val="24"/>
        </w:rPr>
      </w:pPr>
      <w:r w:rsidDel="00000000" w:rsidR="00000000" w:rsidRPr="00000000">
        <w:rPr>
          <w:rtl w:val="0"/>
        </w:rPr>
      </w:r>
    </w:p>
    <w:p w:rsidR="00000000" w:rsidDel="00000000" w:rsidP="00000000" w:rsidRDefault="00000000" w:rsidRPr="00000000" w14:paraId="00000071">
      <w:pPr>
        <w:rPr>
          <w:sz w:val="24"/>
          <w:szCs w:val="24"/>
        </w:rPr>
      </w:pPr>
      <w:r w:rsidDel="00000000" w:rsidR="00000000" w:rsidRPr="00000000">
        <w:rPr>
          <w:rtl w:val="0"/>
        </w:rPr>
      </w:r>
    </w:p>
    <w:p w:rsidR="00000000" w:rsidDel="00000000" w:rsidP="00000000" w:rsidRDefault="00000000" w:rsidRPr="00000000" w14:paraId="00000072">
      <w:pPr>
        <w:rPr>
          <w:sz w:val="24"/>
          <w:szCs w:val="24"/>
        </w:rPr>
      </w:pPr>
      <w:r w:rsidDel="00000000" w:rsidR="00000000" w:rsidRPr="00000000">
        <w:rPr>
          <w:rtl w:val="0"/>
        </w:rPr>
      </w:r>
    </w:p>
    <w:sectPr>
      <w:pgSz w:h="18720" w:w="12240" w:orient="portrait"/>
      <w:pgMar w:bottom="510" w:top="1440" w:left="1440" w:right="62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90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6">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line="36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